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ED" w:rsidRPr="00A318ED" w:rsidRDefault="00A318ED" w:rsidP="00A318ED">
      <w:pPr>
        <w:spacing w:before="100" w:beforeAutospacing="1" w:after="100" w:afterAutospacing="1" w:line="240" w:lineRule="auto"/>
        <w:rPr>
          <w:rFonts w:ascii="Times New Roman" w:eastAsia="Times New Roman" w:hAnsi="Times New Roman" w:cs="Times New Roman"/>
          <w:sz w:val="24"/>
          <w:szCs w:val="24"/>
          <w:lang w:eastAsia="fr-FR"/>
        </w:rPr>
      </w:pPr>
      <w:r w:rsidRPr="00A318ED">
        <w:rPr>
          <w:rFonts w:ascii="Times New Roman" w:eastAsia="Times New Roman" w:hAnsi="Times New Roman" w:cs="Times New Roman"/>
          <w:sz w:val="24"/>
          <w:szCs w:val="24"/>
          <w:lang w:eastAsia="fr-FR"/>
        </w:rPr>
        <w:t>Le choix a été porté sur un ancien hospice, qui après de nombreux travaux deviendra l'Hospice d’</w:t>
      </w:r>
      <w:proofErr w:type="spellStart"/>
      <w:r w:rsidRPr="00A318ED">
        <w:rPr>
          <w:rFonts w:ascii="Times New Roman" w:eastAsia="Times New Roman" w:hAnsi="Times New Roman" w:cs="Times New Roman"/>
          <w:sz w:val="24"/>
          <w:szCs w:val="24"/>
          <w:lang w:eastAsia="fr-FR"/>
        </w:rPr>
        <w:t>Havré</w:t>
      </w:r>
      <w:proofErr w:type="spellEnd"/>
      <w:r w:rsidRPr="00A318ED">
        <w:rPr>
          <w:rFonts w:ascii="Times New Roman" w:eastAsia="Times New Roman" w:hAnsi="Times New Roman" w:cs="Times New Roman"/>
          <w:sz w:val="24"/>
          <w:szCs w:val="24"/>
          <w:lang w:eastAsia="fr-FR"/>
        </w:rPr>
        <w:t>, siège officiel de nos chapitres.  C’est donc en 2004, après avoir goûté de nombreuses bières pendant 9 mois, que notre bière La Duc d’</w:t>
      </w:r>
      <w:proofErr w:type="spellStart"/>
      <w:r w:rsidRPr="00A318ED">
        <w:rPr>
          <w:rFonts w:ascii="Times New Roman" w:eastAsia="Times New Roman" w:hAnsi="Times New Roman" w:cs="Times New Roman"/>
          <w:sz w:val="24"/>
          <w:szCs w:val="24"/>
          <w:lang w:eastAsia="fr-FR"/>
        </w:rPr>
        <w:t>Havré</w:t>
      </w:r>
      <w:proofErr w:type="spellEnd"/>
      <w:r w:rsidRPr="00A318ED">
        <w:rPr>
          <w:rFonts w:ascii="Times New Roman" w:eastAsia="Times New Roman" w:hAnsi="Times New Roman" w:cs="Times New Roman"/>
          <w:sz w:val="24"/>
          <w:szCs w:val="24"/>
          <w:lang w:eastAsia="fr-FR"/>
        </w:rPr>
        <w:t xml:space="preserve">  verra sa naissance, bière de 6 degrés 2,  aux 6 épices dont seul le Grand Maître a le secret!  </w:t>
      </w:r>
    </w:p>
    <w:p w:rsidR="00A318ED" w:rsidRPr="00A318ED" w:rsidRDefault="00A318ED" w:rsidP="00A318ED">
      <w:pPr>
        <w:spacing w:before="100" w:beforeAutospacing="1" w:after="100" w:afterAutospacing="1" w:line="240" w:lineRule="auto"/>
        <w:rPr>
          <w:rFonts w:ascii="Times New Roman" w:eastAsia="Times New Roman" w:hAnsi="Times New Roman" w:cs="Times New Roman"/>
          <w:sz w:val="24"/>
          <w:szCs w:val="24"/>
          <w:lang w:eastAsia="fr-FR"/>
        </w:rPr>
      </w:pPr>
      <w:r w:rsidRPr="00A318ED">
        <w:rPr>
          <w:rFonts w:ascii="Times New Roman" w:eastAsia="Times New Roman" w:hAnsi="Times New Roman" w:cs="Times New Roman"/>
          <w:sz w:val="24"/>
          <w:szCs w:val="24"/>
          <w:lang w:eastAsia="fr-FR"/>
        </w:rPr>
        <w:t>  En 2004 : Création  de la Confrérie des Ducs d’</w:t>
      </w:r>
      <w:proofErr w:type="spellStart"/>
      <w:r w:rsidRPr="00A318ED">
        <w:rPr>
          <w:rFonts w:ascii="Times New Roman" w:eastAsia="Times New Roman" w:hAnsi="Times New Roman" w:cs="Times New Roman"/>
          <w:sz w:val="24"/>
          <w:szCs w:val="24"/>
          <w:lang w:eastAsia="fr-FR"/>
        </w:rPr>
        <w:t>Havré</w:t>
      </w:r>
      <w:proofErr w:type="spellEnd"/>
      <w:r w:rsidRPr="00A318ED">
        <w:rPr>
          <w:rFonts w:ascii="Times New Roman" w:eastAsia="Times New Roman" w:hAnsi="Times New Roman" w:cs="Times New Roman"/>
          <w:sz w:val="24"/>
          <w:szCs w:val="24"/>
          <w:lang w:eastAsia="fr-FR"/>
        </w:rPr>
        <w:t xml:space="preserve"> et son premier chapitre.</w:t>
      </w:r>
    </w:p>
    <w:p w:rsidR="00A318ED" w:rsidRPr="00A318ED" w:rsidRDefault="00A318ED" w:rsidP="00A318ED">
      <w:pPr>
        <w:spacing w:before="100" w:beforeAutospacing="1" w:after="100" w:afterAutospacing="1" w:line="240" w:lineRule="auto"/>
        <w:rPr>
          <w:rFonts w:ascii="Times New Roman" w:eastAsia="Times New Roman" w:hAnsi="Times New Roman" w:cs="Times New Roman"/>
          <w:sz w:val="24"/>
          <w:szCs w:val="24"/>
          <w:lang w:eastAsia="fr-FR"/>
        </w:rPr>
      </w:pPr>
      <w:r w:rsidRPr="00A318ED">
        <w:rPr>
          <w:rFonts w:ascii="Times New Roman" w:eastAsia="Times New Roman" w:hAnsi="Times New Roman" w:cs="Times New Roman"/>
          <w:sz w:val="24"/>
          <w:szCs w:val="24"/>
          <w:lang w:eastAsia="fr-FR"/>
        </w:rPr>
        <w:t> En 2006 : Création de notre géant «le Duc d’</w:t>
      </w:r>
      <w:proofErr w:type="spellStart"/>
      <w:r w:rsidRPr="00A318ED">
        <w:rPr>
          <w:rFonts w:ascii="Times New Roman" w:eastAsia="Times New Roman" w:hAnsi="Times New Roman" w:cs="Times New Roman"/>
          <w:sz w:val="24"/>
          <w:szCs w:val="24"/>
          <w:lang w:eastAsia="fr-FR"/>
        </w:rPr>
        <w:t>Havré</w:t>
      </w:r>
      <w:proofErr w:type="spellEnd"/>
      <w:r w:rsidRPr="00A318ED">
        <w:rPr>
          <w:rFonts w:ascii="Times New Roman" w:eastAsia="Times New Roman" w:hAnsi="Times New Roman" w:cs="Times New Roman"/>
          <w:sz w:val="24"/>
          <w:szCs w:val="24"/>
          <w:lang w:eastAsia="fr-FR"/>
        </w:rPr>
        <w:t xml:space="preserve"> », gentil noble de 4,80 mètres de hauteur et pesant 80 kg</w:t>
      </w:r>
      <w:proofErr w:type="gramStart"/>
      <w:r w:rsidRPr="00A318ED">
        <w:rPr>
          <w:rFonts w:ascii="Times New Roman" w:eastAsia="Times New Roman" w:hAnsi="Times New Roman" w:cs="Times New Roman"/>
          <w:sz w:val="24"/>
          <w:szCs w:val="24"/>
          <w:lang w:eastAsia="fr-FR"/>
        </w:rPr>
        <w:t>..</w:t>
      </w:r>
      <w:proofErr w:type="gramEnd"/>
    </w:p>
    <w:p w:rsidR="00A318ED" w:rsidRPr="00A318ED" w:rsidRDefault="00A318ED" w:rsidP="00A318E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56230" cy="2000885"/>
            <wp:effectExtent l="0" t="0" r="1270" b="0"/>
            <wp:docPr id="1" name="Image 1" descr="http://www.conseil-francais-confreries.fr/wp-content/uploads/2019/03/duc-3-300x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seil-francais-confreries.fr/wp-content/uploads/2019/03/duc-3-300x2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6230" cy="2000885"/>
                    </a:xfrm>
                    <a:prstGeom prst="rect">
                      <a:avLst/>
                    </a:prstGeom>
                    <a:noFill/>
                    <a:ln>
                      <a:noFill/>
                    </a:ln>
                  </pic:spPr>
                </pic:pic>
              </a:graphicData>
            </a:graphic>
          </wp:inline>
        </w:drawing>
      </w:r>
    </w:p>
    <w:p w:rsidR="00A318ED" w:rsidRPr="00A318ED" w:rsidRDefault="00A318ED" w:rsidP="00A318ED">
      <w:pPr>
        <w:spacing w:before="100" w:beforeAutospacing="1" w:after="100" w:afterAutospacing="1" w:line="240" w:lineRule="auto"/>
        <w:rPr>
          <w:rFonts w:ascii="Times New Roman" w:eastAsia="Times New Roman" w:hAnsi="Times New Roman" w:cs="Times New Roman"/>
          <w:sz w:val="24"/>
          <w:szCs w:val="24"/>
          <w:lang w:eastAsia="fr-FR"/>
        </w:rPr>
      </w:pPr>
      <w:r w:rsidRPr="00A318ED">
        <w:rPr>
          <w:rFonts w:ascii="Times New Roman" w:eastAsia="Times New Roman" w:hAnsi="Times New Roman" w:cs="Times New Roman"/>
          <w:sz w:val="24"/>
          <w:szCs w:val="24"/>
          <w:lang w:eastAsia="fr-FR"/>
        </w:rPr>
        <w:t>En 2007 : Cérémonie officielle : le baptême de notre géant, entouré d'une trentaine de géants  devant un public géant ! Ce grand rassemblement s'est étoffé et est pérennisé  tous les ans depuis  cet  événement.</w:t>
      </w:r>
    </w:p>
    <w:p w:rsidR="00A318ED" w:rsidRPr="00A318ED" w:rsidRDefault="00A318ED" w:rsidP="00A318ED">
      <w:pPr>
        <w:spacing w:before="100" w:beforeAutospacing="1" w:after="100" w:afterAutospacing="1" w:line="240" w:lineRule="auto"/>
        <w:rPr>
          <w:rFonts w:ascii="Times New Roman" w:eastAsia="Times New Roman" w:hAnsi="Times New Roman" w:cs="Times New Roman"/>
          <w:sz w:val="24"/>
          <w:szCs w:val="24"/>
          <w:lang w:eastAsia="fr-FR"/>
        </w:rPr>
      </w:pPr>
      <w:r w:rsidRPr="00A318ED">
        <w:rPr>
          <w:rFonts w:ascii="Times New Roman" w:eastAsia="Times New Roman" w:hAnsi="Times New Roman" w:cs="Times New Roman"/>
          <w:sz w:val="24"/>
          <w:szCs w:val="24"/>
          <w:lang w:eastAsia="fr-FR"/>
        </w:rPr>
        <w:t> Depuis 2004, tous les ans, nous intronisons de nouveaux membres qui portent haut la promotion  des valeurs de notre  terroir et la valorisation de notre  ville au-delà de nos frontières.   A ce jour, notre confrérie a intronisé plus d'une cinquantaine de membres. Ceux-ci visitent au mieux les confréries  amies.</w:t>
      </w:r>
    </w:p>
    <w:p w:rsidR="00A318ED" w:rsidRPr="00A318ED" w:rsidRDefault="00A318ED" w:rsidP="00A318ED">
      <w:pPr>
        <w:spacing w:before="100" w:beforeAutospacing="1" w:after="100" w:afterAutospacing="1" w:line="240" w:lineRule="auto"/>
        <w:rPr>
          <w:rFonts w:ascii="Times New Roman" w:eastAsia="Times New Roman" w:hAnsi="Times New Roman" w:cs="Times New Roman"/>
          <w:sz w:val="24"/>
          <w:szCs w:val="24"/>
          <w:lang w:eastAsia="fr-FR"/>
        </w:rPr>
      </w:pPr>
      <w:r w:rsidRPr="00A318ED">
        <w:rPr>
          <w:rFonts w:ascii="Times New Roman" w:eastAsia="Times New Roman" w:hAnsi="Times New Roman" w:cs="Times New Roman"/>
          <w:sz w:val="24"/>
          <w:szCs w:val="24"/>
          <w:lang w:eastAsia="fr-FR"/>
        </w:rPr>
        <w:t> En 2019 : Tourcoing a été retenu pour recevoir l'Assemblée  Général du Conseil  Français  des Confréries, pour nous c’est un véritable honneur d’organiser et de  recevoir avec l'Ambassade de Confréries des Hauts de France  cette manifestation.</w:t>
      </w:r>
    </w:p>
    <w:p w:rsidR="00A318ED" w:rsidRPr="00A318ED" w:rsidRDefault="00A318ED" w:rsidP="00A318ED">
      <w:pPr>
        <w:spacing w:before="100" w:beforeAutospacing="1" w:after="100" w:afterAutospacing="1" w:line="240" w:lineRule="auto"/>
        <w:rPr>
          <w:rFonts w:ascii="Times New Roman" w:eastAsia="Times New Roman" w:hAnsi="Times New Roman" w:cs="Times New Roman"/>
          <w:sz w:val="24"/>
          <w:szCs w:val="24"/>
          <w:lang w:eastAsia="fr-FR"/>
        </w:rPr>
      </w:pPr>
      <w:r w:rsidRPr="00A318ED">
        <w:rPr>
          <w:rFonts w:ascii="Times New Roman" w:eastAsia="Times New Roman" w:hAnsi="Times New Roman" w:cs="Times New Roman"/>
          <w:sz w:val="24"/>
          <w:szCs w:val="24"/>
          <w:lang w:eastAsia="fr-FR"/>
        </w:rPr>
        <w:t xml:space="preserve">Texte : Francis </w:t>
      </w:r>
      <w:proofErr w:type="spellStart"/>
      <w:r w:rsidRPr="00A318ED">
        <w:rPr>
          <w:rFonts w:ascii="Times New Roman" w:eastAsia="Times New Roman" w:hAnsi="Times New Roman" w:cs="Times New Roman"/>
          <w:sz w:val="24"/>
          <w:szCs w:val="24"/>
          <w:lang w:eastAsia="fr-FR"/>
        </w:rPr>
        <w:t>Catteau</w:t>
      </w:r>
      <w:proofErr w:type="spellEnd"/>
      <w:r w:rsidRPr="00A318ED">
        <w:rPr>
          <w:rFonts w:ascii="Times New Roman" w:eastAsia="Times New Roman" w:hAnsi="Times New Roman" w:cs="Times New Roman"/>
          <w:sz w:val="24"/>
          <w:szCs w:val="24"/>
          <w:lang w:eastAsia="fr-FR"/>
        </w:rPr>
        <w:t xml:space="preserve">, Géraldine </w:t>
      </w:r>
      <w:proofErr w:type="spellStart"/>
      <w:r w:rsidRPr="00A318ED">
        <w:rPr>
          <w:rFonts w:ascii="Times New Roman" w:eastAsia="Times New Roman" w:hAnsi="Times New Roman" w:cs="Times New Roman"/>
          <w:sz w:val="24"/>
          <w:szCs w:val="24"/>
          <w:lang w:eastAsia="fr-FR"/>
        </w:rPr>
        <w:t>Catteau</w:t>
      </w:r>
      <w:proofErr w:type="spellEnd"/>
      <w:r w:rsidRPr="00A318ED">
        <w:rPr>
          <w:rFonts w:ascii="Times New Roman" w:eastAsia="Times New Roman" w:hAnsi="Times New Roman" w:cs="Times New Roman"/>
          <w:sz w:val="24"/>
          <w:szCs w:val="24"/>
          <w:lang w:eastAsia="fr-FR"/>
        </w:rPr>
        <w:t xml:space="preserve"> et Francine Coppens</w:t>
      </w:r>
    </w:p>
    <w:p w:rsidR="002655A2" w:rsidRDefault="002655A2">
      <w:bookmarkStart w:id="0" w:name="_GoBack"/>
      <w:bookmarkEnd w:id="0"/>
    </w:p>
    <w:sectPr w:rsidR="00265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ED"/>
    <w:rsid w:val="002655A2"/>
    <w:rsid w:val="00905A47"/>
    <w:rsid w:val="00A318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318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318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1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318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318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1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888172">
      <w:bodyDiv w:val="1"/>
      <w:marLeft w:val="0"/>
      <w:marRight w:val="0"/>
      <w:marTop w:val="0"/>
      <w:marBottom w:val="0"/>
      <w:divBdr>
        <w:top w:val="none" w:sz="0" w:space="0" w:color="auto"/>
        <w:left w:val="none" w:sz="0" w:space="0" w:color="auto"/>
        <w:bottom w:val="none" w:sz="0" w:space="0" w:color="auto"/>
        <w:right w:val="none" w:sz="0" w:space="0" w:color="auto"/>
      </w:divBdr>
      <w:divsChild>
        <w:div w:id="978264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1157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2019-03-23T14:07:00Z</dcterms:created>
  <dcterms:modified xsi:type="dcterms:W3CDTF">2019-03-23T14:07:00Z</dcterms:modified>
</cp:coreProperties>
</file>