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4EC" w:rsidRDefault="009904EC" w:rsidP="009904EC">
      <w:pPr>
        <w:pStyle w:val="NormalWeb"/>
        <w:shd w:val="clear" w:color="auto" w:fill="FFFFFF"/>
        <w:spacing w:before="0" w:beforeAutospacing="0" w:after="270" w:afterAutospacing="0"/>
        <w:jc w:val="center"/>
        <w:rPr>
          <w:rFonts w:ascii="Helvetica" w:hAnsi="Helvetica" w:cs="Helvetica"/>
          <w:color w:val="1B1B1B"/>
          <w:sz w:val="27"/>
          <w:szCs w:val="27"/>
        </w:rPr>
      </w:pPr>
      <w:r>
        <w:rPr>
          <w:rStyle w:val="lev"/>
          <w:rFonts w:ascii="Helvetica" w:hAnsi="Helvetica" w:cs="Helvetica"/>
          <w:color w:val="1B1B1B"/>
          <w:sz w:val="36"/>
          <w:szCs w:val="36"/>
        </w:rPr>
        <w:t>Recette proposée par la </w:t>
      </w:r>
    </w:p>
    <w:p w:rsidR="009904EC" w:rsidRDefault="009904EC" w:rsidP="009904EC">
      <w:pPr>
        <w:pStyle w:val="NormalWeb"/>
        <w:shd w:val="clear" w:color="auto" w:fill="FFFFFF"/>
        <w:spacing w:before="0" w:beforeAutospacing="0" w:after="270" w:afterAutospacing="0"/>
        <w:jc w:val="center"/>
        <w:rPr>
          <w:rFonts w:ascii="Helvetica" w:hAnsi="Helvetica" w:cs="Helvetica"/>
          <w:color w:val="1B1B1B"/>
          <w:sz w:val="27"/>
          <w:szCs w:val="27"/>
        </w:rPr>
      </w:pPr>
      <w:r>
        <w:rPr>
          <w:rStyle w:val="lev"/>
          <w:rFonts w:ascii="Helvetica" w:hAnsi="Helvetica" w:cs="Helvetica"/>
          <w:color w:val="1B1B1B"/>
          <w:sz w:val="36"/>
          <w:szCs w:val="36"/>
        </w:rPr>
        <w:t>Confrérie des Mangeux de</w:t>
      </w:r>
    </w:p>
    <w:p w:rsidR="009904EC" w:rsidRDefault="009904EC" w:rsidP="009904EC">
      <w:pPr>
        <w:pStyle w:val="NormalWeb"/>
        <w:shd w:val="clear" w:color="auto" w:fill="FFFFFF"/>
        <w:spacing w:before="0" w:beforeAutospacing="0" w:after="270" w:afterAutospacing="0"/>
        <w:jc w:val="center"/>
        <w:rPr>
          <w:rFonts w:ascii="Helvetica" w:hAnsi="Helvetica" w:cs="Helvetica"/>
          <w:color w:val="1B1B1B"/>
          <w:sz w:val="27"/>
          <w:szCs w:val="27"/>
        </w:rPr>
      </w:pPr>
      <w:r>
        <w:rPr>
          <w:rStyle w:val="lev"/>
          <w:rFonts w:ascii="Helvetica" w:hAnsi="Helvetica" w:cs="Helvetica"/>
          <w:color w:val="1B1B1B"/>
          <w:sz w:val="36"/>
          <w:szCs w:val="36"/>
        </w:rPr>
        <w:t>Queues de Bœuf en Pays Vierzonnais</w:t>
      </w:r>
    </w:p>
    <w:p w:rsidR="009904EC" w:rsidRDefault="009904EC" w:rsidP="009904EC">
      <w:pPr>
        <w:pStyle w:val="NormalWeb"/>
        <w:shd w:val="clear" w:color="auto" w:fill="FFFFFF"/>
        <w:spacing w:before="0" w:beforeAutospacing="0" w:after="270" w:afterAutospacing="0"/>
        <w:rPr>
          <w:rFonts w:ascii="Helvetica" w:hAnsi="Helvetica" w:cs="Helvetica"/>
          <w:color w:val="1B1B1B"/>
          <w:sz w:val="27"/>
          <w:szCs w:val="27"/>
        </w:rPr>
      </w:pPr>
      <w:r>
        <w:rPr>
          <w:rFonts w:ascii="Helvetica" w:hAnsi="Helvetica" w:cs="Helvetica"/>
          <w:color w:val="1B1B1B"/>
          <w:sz w:val="27"/>
          <w:szCs w:val="27"/>
        </w:rPr>
        <w:t> </w:t>
      </w:r>
    </w:p>
    <w:p w:rsidR="009904EC" w:rsidRDefault="009904EC" w:rsidP="009904EC">
      <w:pPr>
        <w:pStyle w:val="NormalWeb"/>
        <w:shd w:val="clear" w:color="auto" w:fill="FFFFFF"/>
        <w:spacing w:before="0" w:beforeAutospacing="0" w:after="270" w:afterAutospacing="0"/>
        <w:rPr>
          <w:rFonts w:ascii="Helvetica" w:hAnsi="Helvetica" w:cs="Helvetica"/>
          <w:color w:val="1B1B1B"/>
          <w:sz w:val="27"/>
          <w:szCs w:val="27"/>
        </w:rPr>
      </w:pPr>
      <w:r>
        <w:rPr>
          <w:rFonts w:ascii="Helvetica" w:hAnsi="Helvetica" w:cs="Helvetica"/>
          <w:color w:val="1B1B1B"/>
          <w:sz w:val="27"/>
          <w:szCs w:val="27"/>
        </w:rPr>
        <w:t> </w:t>
      </w:r>
    </w:p>
    <w:p w:rsidR="009904EC" w:rsidRDefault="009904EC" w:rsidP="009904EC">
      <w:pPr>
        <w:pStyle w:val="NormalWeb"/>
        <w:shd w:val="clear" w:color="auto" w:fill="FFFFFF"/>
        <w:spacing w:before="0" w:beforeAutospacing="0" w:after="270" w:afterAutospacing="0"/>
        <w:jc w:val="both"/>
        <w:rPr>
          <w:rFonts w:ascii="Helvetica" w:hAnsi="Helvetica" w:cs="Helvetica"/>
          <w:color w:val="1B1B1B"/>
          <w:sz w:val="27"/>
          <w:szCs w:val="27"/>
        </w:rPr>
      </w:pPr>
      <w:r>
        <w:rPr>
          <w:rFonts w:ascii="Helvetica" w:hAnsi="Helvetica" w:cs="Helvetica"/>
          <w:color w:val="1B1B1B"/>
          <w:sz w:val="36"/>
          <w:szCs w:val="36"/>
        </w:rPr>
        <w:t>Dans une marmite, mettre de l'eau à moitié, sur feu vif,</w:t>
      </w:r>
    </w:p>
    <w:p w:rsidR="009904EC" w:rsidRDefault="009904EC" w:rsidP="009904EC">
      <w:pPr>
        <w:pStyle w:val="NormalWeb"/>
        <w:shd w:val="clear" w:color="auto" w:fill="FFFFFF"/>
        <w:spacing w:before="0" w:beforeAutospacing="0" w:after="270" w:afterAutospacing="0"/>
        <w:jc w:val="both"/>
        <w:rPr>
          <w:rFonts w:ascii="Helvetica" w:hAnsi="Helvetica" w:cs="Helvetica"/>
          <w:color w:val="1B1B1B"/>
          <w:sz w:val="27"/>
          <w:szCs w:val="27"/>
        </w:rPr>
      </w:pPr>
      <w:r>
        <w:rPr>
          <w:rFonts w:ascii="Helvetica" w:hAnsi="Helvetica" w:cs="Helvetica"/>
          <w:color w:val="1B1B1B"/>
          <w:sz w:val="27"/>
          <w:szCs w:val="27"/>
        </w:rPr>
        <w:t> </w:t>
      </w:r>
    </w:p>
    <w:p w:rsidR="009904EC" w:rsidRDefault="009904EC" w:rsidP="009904EC">
      <w:pPr>
        <w:pStyle w:val="NormalWeb"/>
        <w:shd w:val="clear" w:color="auto" w:fill="FFFFFF"/>
        <w:spacing w:before="0" w:beforeAutospacing="0" w:after="270" w:afterAutospacing="0"/>
        <w:jc w:val="both"/>
        <w:rPr>
          <w:rFonts w:ascii="Helvetica" w:hAnsi="Helvetica" w:cs="Helvetica"/>
          <w:color w:val="1B1B1B"/>
          <w:sz w:val="27"/>
          <w:szCs w:val="27"/>
        </w:rPr>
      </w:pPr>
      <w:r>
        <w:rPr>
          <w:rFonts w:ascii="Helvetica" w:hAnsi="Helvetica" w:cs="Helvetica"/>
          <w:color w:val="1B1B1B"/>
          <w:sz w:val="36"/>
          <w:szCs w:val="36"/>
        </w:rPr>
        <w:t>Préparer le bouillon avec un poireau, deux carottes, une branche de céleri, un demi chou, navets, rutabagas, un bouquet garni, deux oignons avec clous de girofle, une tête d'ail, du gros sel de mer, poivre du moulinet</w:t>
      </w:r>
    </w:p>
    <w:p w:rsidR="009904EC" w:rsidRDefault="009904EC" w:rsidP="009904EC">
      <w:pPr>
        <w:pStyle w:val="NormalWeb"/>
        <w:shd w:val="clear" w:color="auto" w:fill="FFFFFF"/>
        <w:spacing w:before="0" w:beforeAutospacing="0" w:after="270" w:afterAutospacing="0"/>
        <w:jc w:val="both"/>
        <w:rPr>
          <w:rFonts w:ascii="Helvetica" w:hAnsi="Helvetica" w:cs="Helvetica"/>
          <w:color w:val="1B1B1B"/>
          <w:sz w:val="27"/>
          <w:szCs w:val="27"/>
        </w:rPr>
      </w:pPr>
      <w:r>
        <w:rPr>
          <w:rFonts w:ascii="Helvetica" w:hAnsi="Helvetica" w:cs="Helvetica"/>
          <w:color w:val="1B1B1B"/>
          <w:sz w:val="27"/>
          <w:szCs w:val="27"/>
        </w:rPr>
        <w:t> </w:t>
      </w:r>
    </w:p>
    <w:p w:rsidR="009904EC" w:rsidRDefault="009904EC" w:rsidP="009904EC">
      <w:pPr>
        <w:pStyle w:val="NormalWeb"/>
        <w:shd w:val="clear" w:color="auto" w:fill="FFFFFF"/>
        <w:spacing w:before="0" w:beforeAutospacing="0" w:after="270" w:afterAutospacing="0"/>
        <w:jc w:val="both"/>
        <w:rPr>
          <w:rFonts w:ascii="Helvetica" w:hAnsi="Helvetica" w:cs="Helvetica"/>
          <w:color w:val="1B1B1B"/>
          <w:sz w:val="27"/>
          <w:szCs w:val="27"/>
        </w:rPr>
      </w:pPr>
      <w:r>
        <w:rPr>
          <w:rFonts w:ascii="Helvetica" w:hAnsi="Helvetica" w:cs="Helvetica"/>
          <w:color w:val="1B1B1B"/>
          <w:sz w:val="36"/>
          <w:szCs w:val="36"/>
        </w:rPr>
        <w:t>Ajouter deux queues de bœufs coupées en tronçons.</w:t>
      </w:r>
    </w:p>
    <w:p w:rsidR="009904EC" w:rsidRDefault="009904EC" w:rsidP="009904EC">
      <w:pPr>
        <w:pStyle w:val="NormalWeb"/>
        <w:shd w:val="clear" w:color="auto" w:fill="FFFFFF"/>
        <w:spacing w:before="0" w:beforeAutospacing="0" w:after="270" w:afterAutospacing="0"/>
        <w:jc w:val="both"/>
        <w:rPr>
          <w:rFonts w:ascii="Helvetica" w:hAnsi="Helvetica" w:cs="Helvetica"/>
          <w:color w:val="1B1B1B"/>
          <w:sz w:val="27"/>
          <w:szCs w:val="27"/>
        </w:rPr>
      </w:pPr>
      <w:r>
        <w:rPr>
          <w:rFonts w:ascii="Helvetica" w:hAnsi="Helvetica" w:cs="Helvetica"/>
          <w:color w:val="1B1B1B"/>
          <w:sz w:val="36"/>
          <w:szCs w:val="36"/>
        </w:rPr>
        <w:t>Laisser cuire </w:t>
      </w:r>
      <w:r>
        <w:rPr>
          <w:rStyle w:val="lev"/>
          <w:rFonts w:ascii="Helvetica" w:hAnsi="Helvetica" w:cs="Helvetica"/>
          <w:color w:val="1B1B1B"/>
          <w:sz w:val="36"/>
          <w:szCs w:val="36"/>
        </w:rPr>
        <w:t>quatre heures à feu doux.</w:t>
      </w:r>
    </w:p>
    <w:p w:rsidR="009904EC" w:rsidRDefault="009904EC" w:rsidP="009904EC">
      <w:pPr>
        <w:pStyle w:val="NormalWeb"/>
        <w:shd w:val="clear" w:color="auto" w:fill="FFFFFF"/>
        <w:spacing w:before="0" w:beforeAutospacing="0" w:after="270" w:afterAutospacing="0"/>
        <w:jc w:val="both"/>
        <w:rPr>
          <w:rFonts w:ascii="Helvetica" w:hAnsi="Helvetica" w:cs="Helvetica"/>
          <w:color w:val="1B1B1B"/>
          <w:sz w:val="27"/>
          <w:szCs w:val="27"/>
        </w:rPr>
      </w:pPr>
      <w:r>
        <w:rPr>
          <w:rFonts w:ascii="Helvetica" w:hAnsi="Helvetica" w:cs="Helvetica"/>
          <w:color w:val="1B1B1B"/>
          <w:sz w:val="36"/>
          <w:szCs w:val="36"/>
        </w:rPr>
        <w:t>La queue de bœuf se déguste bien chaude après avoir été retirée des os.</w:t>
      </w:r>
    </w:p>
    <w:p w:rsidR="009904EC" w:rsidRDefault="009904EC" w:rsidP="009904EC">
      <w:pPr>
        <w:pStyle w:val="NormalWeb"/>
        <w:shd w:val="clear" w:color="auto" w:fill="FFFFFF"/>
        <w:spacing w:before="0" w:beforeAutospacing="0" w:after="270" w:afterAutospacing="0"/>
        <w:jc w:val="both"/>
        <w:rPr>
          <w:rFonts w:ascii="Helvetica" w:hAnsi="Helvetica" w:cs="Helvetica"/>
          <w:color w:val="1B1B1B"/>
          <w:sz w:val="27"/>
          <w:szCs w:val="27"/>
        </w:rPr>
      </w:pPr>
      <w:r>
        <w:rPr>
          <w:rFonts w:ascii="Helvetica" w:hAnsi="Helvetica" w:cs="Helvetica"/>
          <w:color w:val="1B1B1B"/>
          <w:sz w:val="27"/>
          <w:szCs w:val="27"/>
        </w:rPr>
        <w:t> </w:t>
      </w:r>
    </w:p>
    <w:p w:rsidR="009904EC" w:rsidRDefault="009904EC" w:rsidP="009904EC">
      <w:pPr>
        <w:pStyle w:val="NormalWeb"/>
        <w:shd w:val="clear" w:color="auto" w:fill="FFFFFF"/>
        <w:spacing w:before="0" w:beforeAutospacing="0" w:after="270" w:afterAutospacing="0"/>
        <w:jc w:val="both"/>
        <w:rPr>
          <w:rFonts w:ascii="Helvetica" w:hAnsi="Helvetica" w:cs="Helvetica"/>
          <w:color w:val="1B1B1B"/>
          <w:sz w:val="27"/>
          <w:szCs w:val="27"/>
        </w:rPr>
      </w:pPr>
      <w:r>
        <w:rPr>
          <w:rFonts w:ascii="Helvetica" w:hAnsi="Helvetica" w:cs="Helvetica"/>
          <w:color w:val="1B1B1B"/>
          <w:sz w:val="36"/>
          <w:szCs w:val="36"/>
        </w:rPr>
        <w:t>Les lentilles vertes du Berry seront cuites dans le bouillon et servies en accompagnement.</w:t>
      </w:r>
    </w:p>
    <w:p w:rsidR="009904EC" w:rsidRDefault="009904EC" w:rsidP="009904EC">
      <w:pPr>
        <w:pStyle w:val="NormalWeb"/>
        <w:shd w:val="clear" w:color="auto" w:fill="FFFFFF"/>
        <w:spacing w:before="0" w:beforeAutospacing="0" w:after="270" w:afterAutospacing="0"/>
        <w:jc w:val="both"/>
        <w:rPr>
          <w:rFonts w:ascii="Helvetica" w:hAnsi="Helvetica" w:cs="Helvetica"/>
          <w:color w:val="1B1B1B"/>
          <w:sz w:val="27"/>
          <w:szCs w:val="27"/>
        </w:rPr>
      </w:pPr>
      <w:r>
        <w:rPr>
          <w:rFonts w:ascii="Helvetica" w:hAnsi="Helvetica" w:cs="Helvetica"/>
          <w:color w:val="1B1B1B"/>
          <w:sz w:val="27"/>
          <w:szCs w:val="27"/>
        </w:rPr>
        <w:t> </w:t>
      </w:r>
    </w:p>
    <w:p w:rsidR="009904EC" w:rsidRDefault="009904EC" w:rsidP="009904EC">
      <w:pPr>
        <w:pStyle w:val="NormalWeb"/>
        <w:shd w:val="clear" w:color="auto" w:fill="FFFFFF"/>
        <w:spacing w:before="0" w:beforeAutospacing="0" w:after="270" w:afterAutospacing="0"/>
        <w:jc w:val="both"/>
        <w:rPr>
          <w:rFonts w:ascii="Helvetica" w:hAnsi="Helvetica" w:cs="Helvetica"/>
          <w:color w:val="1B1B1B"/>
          <w:sz w:val="27"/>
          <w:szCs w:val="27"/>
        </w:rPr>
      </w:pPr>
      <w:r>
        <w:rPr>
          <w:rFonts w:ascii="Helvetica" w:hAnsi="Helvetica" w:cs="Helvetica"/>
          <w:color w:val="1B1B1B"/>
          <w:sz w:val="36"/>
          <w:szCs w:val="36"/>
        </w:rPr>
        <w:t>L'autre partie du bouillon se dégustera en entrée avec du vermicelle ou en faisant "chabrot".</w:t>
      </w:r>
    </w:p>
    <w:p w:rsidR="002655A2" w:rsidRDefault="002655A2">
      <w:bookmarkStart w:id="0" w:name="_GoBack"/>
      <w:bookmarkEnd w:id="0"/>
    </w:p>
    <w:sectPr w:rsidR="002655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EC"/>
    <w:rsid w:val="002655A2"/>
    <w:rsid w:val="00905A47"/>
    <w:rsid w:val="009904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904E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904E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904E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904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63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610</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1</cp:revision>
  <dcterms:created xsi:type="dcterms:W3CDTF">2019-03-13T14:25:00Z</dcterms:created>
  <dcterms:modified xsi:type="dcterms:W3CDTF">2019-03-13T14:26:00Z</dcterms:modified>
</cp:coreProperties>
</file>