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A2" w:rsidRDefault="002655A2"/>
    <w:p w:rsidR="003C6C5E" w:rsidRPr="003C6C5E" w:rsidRDefault="003C6C5E" w:rsidP="003C6C5E">
      <w:pPr>
        <w:jc w:val="center"/>
        <w:rPr>
          <w:rFonts w:ascii="Brush Script MT" w:hAnsi="Brush Script MT"/>
          <w:sz w:val="52"/>
          <w:szCs w:val="52"/>
        </w:rPr>
      </w:pPr>
      <w:r w:rsidRPr="003C6C5E">
        <w:rPr>
          <w:rFonts w:ascii="Brush Script MT" w:hAnsi="Brush Script MT"/>
          <w:sz w:val="52"/>
          <w:szCs w:val="52"/>
        </w:rPr>
        <w:t>Confrérie de la Truffe de Bourgogne</w:t>
      </w:r>
    </w:p>
    <w:p w:rsidR="003C6C5E" w:rsidRPr="003C6C5E" w:rsidRDefault="003C6C5E">
      <w:pPr>
        <w:rPr>
          <w:rFonts w:ascii="Arial" w:hAnsi="Arial" w:cs="Arial"/>
          <w:sz w:val="28"/>
          <w:szCs w:val="28"/>
        </w:rPr>
      </w:pPr>
      <w:r w:rsidRPr="003C6C5E">
        <w:rPr>
          <w:rFonts w:ascii="Arial" w:hAnsi="Arial" w:cs="Arial"/>
          <w:sz w:val="28"/>
          <w:szCs w:val="28"/>
        </w:rPr>
        <w:t>Créée en 1994 par 9 passionnés de la Truffe de Bourgogne. Son siège social est à Is sur Tille (www.is-sur-tille.com), village du nord de la Bourgogne, qui a toujours été un de ses lieux de culte puisque des textes remontant à 1390 la décrivent comme étant une des sources principales d'approvisionnement des tables royales. Nombres de villages du canton possèdent des lieux dits Truffiers qui attestent de son glorieux passé.</w:t>
      </w:r>
    </w:p>
    <w:p w:rsidR="003C6C5E" w:rsidRPr="003C6C5E" w:rsidRDefault="003C6C5E">
      <w:pPr>
        <w:rPr>
          <w:rFonts w:ascii="Arial" w:hAnsi="Arial" w:cs="Arial"/>
          <w:sz w:val="28"/>
          <w:szCs w:val="28"/>
        </w:rPr>
      </w:pPr>
      <w:r w:rsidRPr="003C6C5E">
        <w:rPr>
          <w:rFonts w:ascii="Arial" w:hAnsi="Arial" w:cs="Arial"/>
          <w:sz w:val="28"/>
          <w:szCs w:val="28"/>
        </w:rPr>
        <w:t xml:space="preserve">Le dynamisme commercial des productions plus méridionales de la truffe dite “de </w:t>
      </w:r>
      <w:proofErr w:type="spellStart"/>
      <w:r w:rsidRPr="003C6C5E">
        <w:rPr>
          <w:rFonts w:ascii="Arial" w:hAnsi="Arial" w:cs="Arial"/>
          <w:sz w:val="28"/>
          <w:szCs w:val="28"/>
        </w:rPr>
        <w:t>Péridord</w:t>
      </w:r>
      <w:proofErr w:type="spellEnd"/>
      <w:r w:rsidRPr="003C6C5E">
        <w:rPr>
          <w:rFonts w:ascii="Arial" w:hAnsi="Arial" w:cs="Arial"/>
          <w:sz w:val="28"/>
          <w:szCs w:val="28"/>
        </w:rPr>
        <w:t xml:space="preserve">” la fît tomber dans l'oubli. Et cependant, il est fort apprécié notre "Tuber </w:t>
      </w:r>
      <w:proofErr w:type="spellStart"/>
      <w:r w:rsidRPr="003C6C5E">
        <w:rPr>
          <w:rFonts w:ascii="Arial" w:hAnsi="Arial" w:cs="Arial"/>
          <w:sz w:val="28"/>
          <w:szCs w:val="28"/>
        </w:rPr>
        <w:t>Uncinatum</w:t>
      </w:r>
      <w:proofErr w:type="spellEnd"/>
      <w:r w:rsidRPr="003C6C5E">
        <w:rPr>
          <w:rFonts w:ascii="Arial" w:hAnsi="Arial" w:cs="Arial"/>
          <w:sz w:val="28"/>
          <w:szCs w:val="28"/>
        </w:rPr>
        <w:t xml:space="preserve">" dont les qualités gustatives sont </w:t>
      </w:r>
      <w:proofErr w:type="gramStart"/>
      <w:r w:rsidRPr="003C6C5E">
        <w:rPr>
          <w:rFonts w:ascii="Arial" w:hAnsi="Arial" w:cs="Arial"/>
          <w:sz w:val="28"/>
          <w:szCs w:val="28"/>
        </w:rPr>
        <w:t>fort</w:t>
      </w:r>
      <w:proofErr w:type="gramEnd"/>
      <w:r w:rsidRPr="003C6C5E">
        <w:rPr>
          <w:rFonts w:ascii="Arial" w:hAnsi="Arial" w:cs="Arial"/>
          <w:sz w:val="28"/>
          <w:szCs w:val="28"/>
        </w:rPr>
        <w:t xml:space="preserve"> estimables. Le mode de </w:t>
      </w:r>
      <w:proofErr w:type="spellStart"/>
      <w:r w:rsidRPr="003C6C5E">
        <w:rPr>
          <w:rFonts w:ascii="Arial" w:hAnsi="Arial" w:cs="Arial"/>
          <w:sz w:val="28"/>
          <w:szCs w:val="28"/>
        </w:rPr>
        <w:t>recherce</w:t>
      </w:r>
      <w:proofErr w:type="spellEnd"/>
      <w:r w:rsidRPr="003C6C5E">
        <w:rPr>
          <w:rFonts w:ascii="Arial" w:hAnsi="Arial" w:cs="Arial"/>
          <w:sz w:val="28"/>
          <w:szCs w:val="28"/>
        </w:rPr>
        <w:t xml:space="preserve"> de </w:t>
      </w:r>
      <w:proofErr w:type="gramStart"/>
      <w:r w:rsidRPr="003C6C5E">
        <w:rPr>
          <w:rFonts w:ascii="Arial" w:hAnsi="Arial" w:cs="Arial"/>
          <w:sz w:val="28"/>
          <w:szCs w:val="28"/>
        </w:rPr>
        <w:t>certains (piochage</w:t>
      </w:r>
      <w:proofErr w:type="gramEnd"/>
      <w:r w:rsidRPr="003C6C5E">
        <w:rPr>
          <w:rFonts w:ascii="Arial" w:hAnsi="Arial" w:cs="Arial"/>
          <w:sz w:val="28"/>
          <w:szCs w:val="28"/>
        </w:rPr>
        <w:t xml:space="preserve">) n'a pas contribué au maintien de sa renommée, puisqu'il mêle le </w:t>
      </w:r>
      <w:proofErr w:type="spellStart"/>
      <w:r w:rsidRPr="003C6C5E">
        <w:rPr>
          <w:rFonts w:ascii="Arial" w:hAnsi="Arial" w:cs="Arial"/>
          <w:sz w:val="28"/>
          <w:szCs w:val="28"/>
        </w:rPr>
        <w:t>prélevement</w:t>
      </w:r>
      <w:proofErr w:type="spellEnd"/>
      <w:r w:rsidRPr="003C6C5E">
        <w:rPr>
          <w:rFonts w:ascii="Arial" w:hAnsi="Arial" w:cs="Arial"/>
          <w:sz w:val="28"/>
          <w:szCs w:val="28"/>
        </w:rPr>
        <w:t xml:space="preserve"> de truffes immature aux produits de qualité.</w:t>
      </w:r>
    </w:p>
    <w:p w:rsidR="003C6C5E" w:rsidRPr="003C6C5E" w:rsidRDefault="003C6C5E" w:rsidP="003C6C5E">
      <w:pPr>
        <w:rPr>
          <w:rFonts w:ascii="Arial" w:hAnsi="Arial" w:cs="Arial"/>
          <w:sz w:val="28"/>
          <w:szCs w:val="28"/>
        </w:rPr>
      </w:pPr>
      <w:r w:rsidRPr="003C6C5E">
        <w:rPr>
          <w:rFonts w:ascii="Arial" w:hAnsi="Arial" w:cs="Arial"/>
          <w:sz w:val="28"/>
          <w:szCs w:val="28"/>
        </w:rPr>
        <w:t xml:space="preserve">C’est pourquoi les membres des de la Confrérie en adhérant à la Charte de la Truffe de Bourgogne ne s’autorisent que la recherche au chien (le cavage). </w:t>
      </w:r>
      <w:proofErr w:type="gramStart"/>
      <w:r w:rsidRPr="003C6C5E">
        <w:rPr>
          <w:rFonts w:ascii="Arial" w:hAnsi="Arial" w:cs="Arial"/>
          <w:sz w:val="28"/>
          <w:szCs w:val="28"/>
        </w:rPr>
        <w:t>Cette dernière présente nombres</w:t>
      </w:r>
      <w:proofErr w:type="gramEnd"/>
      <w:r w:rsidRPr="003C6C5E">
        <w:rPr>
          <w:rFonts w:ascii="Arial" w:hAnsi="Arial" w:cs="Arial"/>
          <w:sz w:val="28"/>
          <w:szCs w:val="28"/>
        </w:rPr>
        <w:t xml:space="preserve"> d’avantages :</w:t>
      </w:r>
    </w:p>
    <w:p w:rsidR="003C6C5E" w:rsidRPr="003C6C5E" w:rsidRDefault="003C6C5E" w:rsidP="003C6C5E">
      <w:pPr>
        <w:rPr>
          <w:rFonts w:ascii="Arial" w:hAnsi="Arial" w:cs="Arial"/>
          <w:sz w:val="28"/>
          <w:szCs w:val="28"/>
        </w:rPr>
      </w:pPr>
      <w:r w:rsidRPr="003C6C5E">
        <w:rPr>
          <w:rFonts w:ascii="Arial" w:hAnsi="Arial" w:cs="Arial"/>
          <w:sz w:val="28"/>
          <w:szCs w:val="28"/>
        </w:rPr>
        <w:t>•</w:t>
      </w:r>
      <w:r w:rsidRPr="003C6C5E">
        <w:rPr>
          <w:rFonts w:ascii="Arial" w:hAnsi="Arial" w:cs="Arial"/>
          <w:sz w:val="28"/>
          <w:szCs w:val="28"/>
        </w:rPr>
        <w:tab/>
        <w:t xml:space="preserve">Seuls sont prélevés les </w:t>
      </w:r>
      <w:proofErr w:type="spellStart"/>
      <w:r w:rsidRPr="003C6C5E">
        <w:rPr>
          <w:rFonts w:ascii="Arial" w:hAnsi="Arial" w:cs="Arial"/>
          <w:sz w:val="28"/>
          <w:szCs w:val="28"/>
        </w:rPr>
        <w:t>specimens</w:t>
      </w:r>
      <w:proofErr w:type="spellEnd"/>
      <w:r w:rsidRPr="003C6C5E">
        <w:rPr>
          <w:rFonts w:ascii="Arial" w:hAnsi="Arial" w:cs="Arial"/>
          <w:sz w:val="28"/>
          <w:szCs w:val="28"/>
        </w:rPr>
        <w:t xml:space="preserve"> parfaitement mûrs, </w:t>
      </w:r>
    </w:p>
    <w:p w:rsidR="003C6C5E" w:rsidRPr="003C6C5E" w:rsidRDefault="003C6C5E" w:rsidP="003C6C5E">
      <w:pPr>
        <w:rPr>
          <w:rFonts w:ascii="Arial" w:hAnsi="Arial" w:cs="Arial"/>
          <w:sz w:val="28"/>
          <w:szCs w:val="28"/>
        </w:rPr>
      </w:pPr>
      <w:r w:rsidRPr="003C6C5E">
        <w:rPr>
          <w:rFonts w:ascii="Arial" w:hAnsi="Arial" w:cs="Arial"/>
          <w:sz w:val="28"/>
          <w:szCs w:val="28"/>
        </w:rPr>
        <w:t>•</w:t>
      </w:r>
      <w:r w:rsidRPr="003C6C5E">
        <w:rPr>
          <w:rFonts w:ascii="Arial" w:hAnsi="Arial" w:cs="Arial"/>
          <w:sz w:val="28"/>
          <w:szCs w:val="28"/>
        </w:rPr>
        <w:tab/>
        <w:t xml:space="preserve">Truffes et truffières restent en parfait état, </w:t>
      </w:r>
    </w:p>
    <w:p w:rsidR="003C6C5E" w:rsidRPr="003C6C5E" w:rsidRDefault="003C6C5E" w:rsidP="003C6C5E">
      <w:pPr>
        <w:rPr>
          <w:rFonts w:ascii="Arial" w:hAnsi="Arial" w:cs="Arial"/>
          <w:sz w:val="28"/>
          <w:szCs w:val="28"/>
        </w:rPr>
      </w:pPr>
      <w:r w:rsidRPr="003C6C5E">
        <w:rPr>
          <w:rFonts w:ascii="Arial" w:hAnsi="Arial" w:cs="Arial"/>
          <w:sz w:val="28"/>
          <w:szCs w:val="28"/>
        </w:rPr>
        <w:t>•</w:t>
      </w:r>
      <w:r w:rsidRPr="003C6C5E">
        <w:rPr>
          <w:rFonts w:ascii="Arial" w:hAnsi="Arial" w:cs="Arial"/>
          <w:sz w:val="28"/>
          <w:szCs w:val="28"/>
        </w:rPr>
        <w:tab/>
        <w:t xml:space="preserve">S'y ajoute le lien privilégié qui s’établi entre le chercheur (caveur) et son chien. </w:t>
      </w:r>
    </w:p>
    <w:p w:rsidR="003C6C5E" w:rsidRPr="003C6C5E" w:rsidRDefault="003C6C5E" w:rsidP="003C6C5E">
      <w:pPr>
        <w:rPr>
          <w:rFonts w:ascii="Arial" w:hAnsi="Arial" w:cs="Arial"/>
          <w:sz w:val="28"/>
          <w:szCs w:val="28"/>
        </w:rPr>
      </w:pPr>
      <w:r w:rsidRPr="003C6C5E">
        <w:rPr>
          <w:rFonts w:ascii="Arial" w:hAnsi="Arial" w:cs="Arial"/>
          <w:sz w:val="28"/>
          <w:szCs w:val="28"/>
        </w:rPr>
        <w:t xml:space="preserve">La plantation d’arbres </w:t>
      </w:r>
      <w:proofErr w:type="spellStart"/>
      <w:r w:rsidRPr="003C6C5E">
        <w:rPr>
          <w:rFonts w:ascii="Arial" w:hAnsi="Arial" w:cs="Arial"/>
          <w:sz w:val="28"/>
          <w:szCs w:val="28"/>
        </w:rPr>
        <w:t>mycorhizésen</w:t>
      </w:r>
      <w:proofErr w:type="spellEnd"/>
      <w:r w:rsidRPr="003C6C5E">
        <w:rPr>
          <w:rFonts w:ascii="Arial" w:hAnsi="Arial" w:cs="Arial"/>
          <w:sz w:val="28"/>
          <w:szCs w:val="28"/>
        </w:rPr>
        <w:t xml:space="preserve"> “Tuber </w:t>
      </w:r>
      <w:proofErr w:type="spellStart"/>
      <w:r w:rsidRPr="003C6C5E">
        <w:rPr>
          <w:rFonts w:ascii="Arial" w:hAnsi="Arial" w:cs="Arial"/>
          <w:sz w:val="28"/>
          <w:szCs w:val="28"/>
        </w:rPr>
        <w:t>Uncinatum</w:t>
      </w:r>
      <w:proofErr w:type="spellEnd"/>
      <w:r w:rsidRPr="003C6C5E">
        <w:rPr>
          <w:rFonts w:ascii="Arial" w:hAnsi="Arial" w:cs="Arial"/>
          <w:sz w:val="28"/>
          <w:szCs w:val="28"/>
        </w:rPr>
        <w:t>” tend à se développer. Ainsi est-il permis d’espérer que la Truffe de Bourgogne retrouvera sur la table des gastronomes la place de choix qu’elle n’aurait jamais dû quitter.</w:t>
      </w:r>
    </w:p>
    <w:p w:rsidR="003C6C5E" w:rsidRPr="003C6C5E" w:rsidRDefault="003C6C5E" w:rsidP="003C6C5E">
      <w:pPr>
        <w:pStyle w:val="NormalWeb"/>
        <w:jc w:val="center"/>
        <w:rPr>
          <w:sz w:val="32"/>
          <w:szCs w:val="32"/>
        </w:rPr>
      </w:pPr>
      <w:bookmarkStart w:id="0" w:name="_GoBack"/>
      <w:r w:rsidRPr="003C6C5E">
        <w:rPr>
          <w:b/>
          <w:bCs/>
          <w:i/>
          <w:iCs/>
          <w:sz w:val="32"/>
          <w:szCs w:val="32"/>
        </w:rPr>
        <w:t>Contact : Confrérie de la Truffe de Bourgogne, 3 rue Gambetta 21120 Is sur Tille - Fax : 03 80 95 02 51</w:t>
      </w:r>
    </w:p>
    <w:bookmarkEnd w:id="0"/>
    <w:p w:rsidR="003C6C5E" w:rsidRDefault="003C6C5E" w:rsidP="003C6C5E"/>
    <w:p w:rsidR="003C6C5E" w:rsidRDefault="003C6C5E"/>
    <w:sectPr w:rsidR="003C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5E"/>
    <w:rsid w:val="002655A2"/>
    <w:rsid w:val="003C6C5E"/>
    <w:rsid w:val="0090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C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C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C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C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2019-04-02T14:02:00Z</dcterms:created>
  <dcterms:modified xsi:type="dcterms:W3CDTF">2019-04-02T14:05:00Z</dcterms:modified>
</cp:coreProperties>
</file>